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207" w:rsidRPr="0026423A" w:rsidRDefault="0026423A" w:rsidP="002642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bg-BG"/>
        </w:rPr>
      </w:pPr>
      <w:r w:rsidRPr="0026423A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bg-BG"/>
        </w:rPr>
        <w:t xml:space="preserve"> </w:t>
      </w:r>
      <w:r w:rsidR="001A3207" w:rsidRPr="0026423A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bg-BG"/>
        </w:rPr>
        <w:t>От 01.07.2023 г. до 31.12.2023 г. изпълнението на част от дейностите по Проект BG05M2OP001-3.005-0004 „Активно приобщаване в системата на предучилищното образование“ продължи по Проект „Равен достъп до училищно образование в условията на кризи“ финансиран</w:t>
      </w:r>
      <w:r w:rsidRPr="0026423A">
        <w:rPr>
          <w:rFonts w:ascii="Times New Roman" w:hAnsi="Times New Roman" w:cs="Times New Roman"/>
          <w:sz w:val="24"/>
          <w:szCs w:val="24"/>
        </w:rPr>
        <w:t xml:space="preserve"> </w:t>
      </w:r>
      <w:r w:rsidRPr="0026423A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bg-BG"/>
        </w:rPr>
        <w:t xml:space="preserve">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фондове. </w:t>
      </w:r>
      <w:r w:rsidR="001A3207" w:rsidRPr="0026423A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bg-BG"/>
        </w:rPr>
        <w:t xml:space="preserve">В тази връзка ДГ „Митко Палаузов“ гр.Крумовград </w:t>
      </w: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bg-BG"/>
        </w:rPr>
        <w:t>се включи в изпълнение на следните дейности:</w:t>
      </w:r>
    </w:p>
    <w:p w:rsidR="001A3207" w:rsidRPr="0026423A" w:rsidRDefault="001A3207" w:rsidP="002642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26423A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bg-BG"/>
        </w:rPr>
        <w:t>Дейност 1: </w:t>
      </w:r>
      <w:r w:rsidRPr="0026423A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 Допълнително обучение по български език за децата от уязвими групи в системат</w:t>
      </w:r>
      <w:r w:rsidR="0032248F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а на предучилищното образование, където бяха сформирани малки групи от деца със семеен език различен от българския. По утвърден план и график се провеждаха занимания за лесно и безпроблемно обогатяване на речниковия запас на децата, умения за общуване</w:t>
      </w:r>
      <w:r w:rsidR="005729FA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 с връстница и възрастни на български език.</w:t>
      </w:r>
    </w:p>
    <w:p w:rsidR="005729FA" w:rsidRDefault="001A3207" w:rsidP="002642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26423A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bg-BG"/>
        </w:rPr>
        <w:t>Дейност 2: </w:t>
      </w:r>
      <w:r w:rsidRPr="0026423A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 Предоставяне на обща и/или допълнителна подкрепа за личностно развитие на дец</w:t>
      </w:r>
      <w:r w:rsidR="005729FA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а в предучилищното образование на деца със СОП, в риск от отпадане, </w:t>
      </w:r>
      <w:r w:rsidR="00317690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на деца от уязвими групи чрез назначаване на допълнителен непедагогически персонал.</w:t>
      </w:r>
    </w:p>
    <w:p w:rsidR="001A3207" w:rsidRPr="0026423A" w:rsidRDefault="001A3207" w:rsidP="002642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</w:pPr>
      <w:r w:rsidRPr="0026423A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bg-BG"/>
        </w:rPr>
        <w:t>Дейност 3: </w:t>
      </w:r>
      <w:r w:rsidRPr="0026423A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 Работа с родители </w:t>
      </w:r>
      <w:r w:rsidR="00317690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от детската</w:t>
      </w:r>
      <w:r w:rsidRPr="0026423A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 градин</w:t>
      </w:r>
      <w:r w:rsidR="00317690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а</w:t>
      </w:r>
      <w:r w:rsidR="00317690" w:rsidRPr="00317690">
        <w:t xml:space="preserve"> </w:t>
      </w:r>
      <w:r w:rsidR="00317690" w:rsidRPr="00317690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с цел постепенна промяна на нагласите чрез целенасочена работа с родителите, която може да има ключова роля не само за успешното включване в първи клас, но и за превенция на отпадането от училище в следващите класове.</w:t>
      </w:r>
      <w:r w:rsidR="00385095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 Бяха проведени информационни </w:t>
      </w:r>
      <w:r w:rsidR="00FB67C4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и мотивационни </w:t>
      </w:r>
      <w:r w:rsidR="00FB67C4" w:rsidRPr="00FB67C4">
        <w:t xml:space="preserve"> </w:t>
      </w:r>
      <w:r w:rsidR="00FB67C4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>с</w:t>
      </w:r>
      <w:r w:rsidR="00FB67C4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рещи за </w:t>
      </w:r>
      <w:r w:rsidR="00FB67C4" w:rsidRPr="00FB67C4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подобряване уменията на родителите за полагане на грижи за физическото, умственото, нравственото и социалното развитие на децата, за тяхното образование и за техните лични интереси или общо казано - едно отговорно родителство. </w:t>
      </w:r>
      <w:r w:rsidR="00FB67C4">
        <w:rPr>
          <w:rFonts w:ascii="Times New Roman" w:eastAsia="Times New Roman" w:hAnsi="Times New Roman" w:cs="Times New Roman"/>
          <w:color w:val="555555"/>
          <w:sz w:val="24"/>
          <w:szCs w:val="24"/>
          <w:lang w:eastAsia="bg-BG"/>
        </w:rPr>
        <w:t xml:space="preserve"> </w:t>
      </w:r>
    </w:p>
    <w:p w:rsidR="001A3207" w:rsidRPr="0026423A" w:rsidRDefault="00DC12D0" w:rsidP="0026423A">
      <w:pPr>
        <w:rPr>
          <w:rFonts w:ascii="Times New Roman" w:hAnsi="Times New Roman" w:cs="Times New Roman"/>
          <w:sz w:val="24"/>
          <w:szCs w:val="24"/>
        </w:rPr>
      </w:pPr>
      <w:r w:rsidRPr="0026423A">
        <w:rPr>
          <w:rFonts w:ascii="Times New Roman" w:hAnsi="Times New Roman" w:cs="Times New Roman"/>
          <w:sz w:val="24"/>
          <w:szCs w:val="24"/>
        </w:rPr>
        <w:t>Във връзка с изпълнение на дейности</w:t>
      </w:r>
      <w:r w:rsidR="00FB67C4">
        <w:rPr>
          <w:rFonts w:ascii="Times New Roman" w:hAnsi="Times New Roman" w:cs="Times New Roman"/>
          <w:sz w:val="24"/>
          <w:szCs w:val="24"/>
        </w:rPr>
        <w:t>те</w:t>
      </w:r>
      <w:r w:rsidRPr="0026423A">
        <w:rPr>
          <w:rFonts w:ascii="Times New Roman" w:hAnsi="Times New Roman" w:cs="Times New Roman"/>
          <w:sz w:val="24"/>
          <w:szCs w:val="24"/>
        </w:rPr>
        <w:t xml:space="preserve"> по проект BG05M2OP001-5.001-0001 „Равен достъп до училищно образование в условията на кризи“ в  детска градина „Митко Палаузов“ гр. Крумовград бяха усвоени средства в размер на 47676,00 лв. за </w:t>
      </w:r>
      <w:r w:rsidR="00FB67C4">
        <w:rPr>
          <w:rFonts w:ascii="Times New Roman" w:hAnsi="Times New Roman" w:cs="Times New Roman"/>
          <w:sz w:val="24"/>
          <w:szCs w:val="24"/>
        </w:rPr>
        <w:t xml:space="preserve">изпълнение на различните дейности и </w:t>
      </w:r>
      <w:r w:rsidR="00CB3518">
        <w:rPr>
          <w:rFonts w:ascii="Times New Roman" w:hAnsi="Times New Roman" w:cs="Times New Roman"/>
          <w:sz w:val="24"/>
          <w:szCs w:val="24"/>
        </w:rPr>
        <w:t>за</w:t>
      </w:r>
      <w:r w:rsidR="00CB3518" w:rsidRPr="00CB3518">
        <w:t xml:space="preserve"> </w:t>
      </w:r>
      <w:r w:rsidR="00CB3518" w:rsidRPr="00CB3518">
        <w:rPr>
          <w:rFonts w:ascii="Times New Roman" w:hAnsi="Times New Roman" w:cs="Times New Roman"/>
          <w:sz w:val="24"/>
          <w:szCs w:val="24"/>
        </w:rPr>
        <w:t>закупуване на учебни материали и пособия за обогатяване мате</w:t>
      </w:r>
      <w:r w:rsidR="00CB3518">
        <w:rPr>
          <w:rFonts w:ascii="Times New Roman" w:hAnsi="Times New Roman" w:cs="Times New Roman"/>
          <w:sz w:val="24"/>
          <w:szCs w:val="24"/>
        </w:rPr>
        <w:t>риалната база на детските групи</w:t>
      </w:r>
      <w:r w:rsidR="00CB3518" w:rsidRPr="00CB3518">
        <w:rPr>
          <w:rFonts w:ascii="Times New Roman" w:hAnsi="Times New Roman" w:cs="Times New Roman"/>
          <w:sz w:val="24"/>
          <w:szCs w:val="24"/>
        </w:rPr>
        <w:t>.</w:t>
      </w:r>
    </w:p>
    <w:p w:rsidR="001A3207" w:rsidRPr="0026423A" w:rsidRDefault="001A3207" w:rsidP="0026423A">
      <w:pPr>
        <w:rPr>
          <w:rFonts w:ascii="Times New Roman" w:hAnsi="Times New Roman" w:cs="Times New Roman"/>
          <w:sz w:val="24"/>
          <w:szCs w:val="24"/>
        </w:rPr>
      </w:pPr>
    </w:p>
    <w:p w:rsidR="001A3207" w:rsidRPr="001A3207" w:rsidRDefault="001A3207" w:rsidP="001A3207"/>
    <w:p w:rsidR="001A3207" w:rsidRPr="001A3207" w:rsidRDefault="001A3207" w:rsidP="001A3207"/>
    <w:p w:rsidR="001A3207" w:rsidRPr="001A3207" w:rsidRDefault="001A3207" w:rsidP="001A3207"/>
    <w:p w:rsidR="001A3207" w:rsidRPr="001A3207" w:rsidRDefault="001A3207" w:rsidP="001A3207"/>
    <w:p w:rsidR="001A3207" w:rsidRPr="001A3207" w:rsidRDefault="001A3207" w:rsidP="001A3207"/>
    <w:p w:rsidR="001A3207" w:rsidRPr="001A3207" w:rsidRDefault="001A3207" w:rsidP="001A3207">
      <w:bookmarkStart w:id="0" w:name="_GoBack"/>
      <w:bookmarkEnd w:id="0"/>
    </w:p>
    <w:sectPr w:rsidR="001A3207" w:rsidRPr="001A3207" w:rsidSect="001A3207">
      <w:headerReference w:type="default" r:id="rId8"/>
      <w:footerReference w:type="default" r:id="rId9"/>
      <w:pgSz w:w="11906" w:h="16838"/>
      <w:pgMar w:top="1417" w:right="1417" w:bottom="1560" w:left="1417" w:header="284" w:footer="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BBB" w:rsidRDefault="00A60BBB" w:rsidP="001A3207">
      <w:pPr>
        <w:spacing w:after="0" w:line="240" w:lineRule="auto"/>
      </w:pPr>
      <w:r>
        <w:separator/>
      </w:r>
    </w:p>
  </w:endnote>
  <w:endnote w:type="continuationSeparator" w:id="0">
    <w:p w:rsidR="00A60BBB" w:rsidRDefault="00A60BBB" w:rsidP="001A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07" w:rsidRPr="001A3207" w:rsidRDefault="001A3207" w:rsidP="001A3207">
    <w:pPr>
      <w:tabs>
        <w:tab w:val="center" w:pos="4536"/>
      </w:tabs>
      <w:spacing w:after="0" w:line="240" w:lineRule="auto"/>
      <w:jc w:val="center"/>
      <w:rPr>
        <w:rFonts w:ascii="Times New Roman" w:eastAsia="Times New Roman" w:hAnsi="Times New Roman" w:cs="Times New Roman"/>
        <w:i/>
        <w:lang w:val="en-US" w:eastAsia="bg-BG"/>
      </w:rPr>
    </w:pPr>
    <w:r w:rsidRPr="001A3207">
      <w:rPr>
        <w:rFonts w:ascii="Times New Roman" w:eastAsia="Times New Roman" w:hAnsi="Times New Roman" w:cs="Times New Roman"/>
        <w:i/>
        <w:lang w:eastAsia="bg-BG"/>
      </w:rPr>
      <w:t>----------------------------------</w:t>
    </w:r>
    <w:r w:rsidRPr="001A3207">
      <w:rPr>
        <w:rFonts w:ascii="Times New Roman" w:eastAsia="Times New Roman" w:hAnsi="Times New Roman" w:cs="Times New Roman"/>
        <w:i/>
        <w:lang w:val="en-US" w:eastAsia="bg-BG"/>
      </w:rPr>
      <w:t>---</w:t>
    </w:r>
    <w:r w:rsidRPr="001A3207">
      <w:rPr>
        <w:rFonts w:ascii="Times New Roman" w:eastAsia="Times New Roman" w:hAnsi="Times New Roman" w:cs="Times New Roman"/>
        <w:i/>
        <w:lang w:eastAsia="bg-BG"/>
      </w:rPr>
      <w:t xml:space="preserve">----------------- </w:t>
    </w:r>
    <w:hyperlink r:id="rId1" w:history="1">
      <w:r w:rsidRPr="001A3207">
        <w:rPr>
          <w:rFonts w:ascii="Times New Roman" w:eastAsia="Times New Roman" w:hAnsi="Times New Roman" w:cs="Times New Roman"/>
          <w:i/>
          <w:color w:val="0000FF"/>
          <w:u w:val="single"/>
          <w:lang w:val="en-US" w:eastAsia="bg-BG"/>
        </w:rPr>
        <w:t>www.eufunds.bg</w:t>
      </w:r>
    </w:hyperlink>
    <w:r w:rsidRPr="001A3207">
      <w:rPr>
        <w:rFonts w:ascii="Times New Roman" w:eastAsia="Times New Roman" w:hAnsi="Times New Roman" w:cs="Times New Roman"/>
        <w:i/>
        <w:lang w:val="en-US" w:eastAsia="bg-BG"/>
      </w:rPr>
      <w:t xml:space="preserve"> ------------------------------------------------</w:t>
    </w:r>
  </w:p>
  <w:p w:rsidR="001A3207" w:rsidRPr="001A3207" w:rsidRDefault="001A3207" w:rsidP="001A320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lang w:eastAsia="bg-BG"/>
      </w:rPr>
    </w:pPr>
    <w:r w:rsidRPr="001A3207">
      <w:rPr>
        <w:rFonts w:ascii="Times New Roman" w:eastAsia="Times New Roman" w:hAnsi="Times New Roman" w:cs="Times New Roman"/>
        <w:i/>
        <w:sz w:val="20"/>
        <w:lang w:eastAsia="bg-BG"/>
      </w:rPr>
      <w:t>Проект BG05M2OP001-</w:t>
    </w:r>
    <w:r w:rsidRPr="001A3207">
      <w:rPr>
        <w:rFonts w:ascii="Times New Roman" w:eastAsia="Times New Roman" w:hAnsi="Times New Roman" w:cs="Times New Roman"/>
        <w:i/>
        <w:sz w:val="20"/>
        <w:lang w:val="en-US" w:eastAsia="bg-BG"/>
      </w:rPr>
      <w:t>5</w:t>
    </w:r>
    <w:r w:rsidRPr="001A3207">
      <w:rPr>
        <w:rFonts w:ascii="Times New Roman" w:eastAsia="Times New Roman" w:hAnsi="Times New Roman" w:cs="Times New Roman"/>
        <w:i/>
        <w:sz w:val="20"/>
        <w:lang w:eastAsia="bg-BG"/>
      </w:rPr>
      <w:t>.00</w:t>
    </w:r>
    <w:r w:rsidRPr="001A3207">
      <w:rPr>
        <w:rFonts w:ascii="Times New Roman" w:eastAsia="Times New Roman" w:hAnsi="Times New Roman" w:cs="Times New Roman"/>
        <w:i/>
        <w:sz w:val="20"/>
        <w:lang w:val="en-US" w:eastAsia="bg-BG"/>
      </w:rPr>
      <w:t>1</w:t>
    </w:r>
    <w:r w:rsidRPr="001A3207">
      <w:rPr>
        <w:rFonts w:ascii="Times New Roman" w:eastAsia="Times New Roman" w:hAnsi="Times New Roman" w:cs="Times New Roman"/>
        <w:i/>
        <w:sz w:val="20"/>
        <w:lang w:eastAsia="bg-BG"/>
      </w:rPr>
      <w:t>-0001 „Равен достъп до училищно образование в условията на кризи“, 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</w:r>
  </w:p>
  <w:p w:rsidR="001A3207" w:rsidRPr="001A3207" w:rsidRDefault="001A3207" w:rsidP="001A320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napToGrid w:val="0"/>
        <w:sz w:val="24"/>
        <w:szCs w:val="20"/>
        <w:lang w:val="ru-RU"/>
      </w:rPr>
    </w:pPr>
  </w:p>
  <w:p w:rsidR="001A3207" w:rsidRDefault="001A320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BBB" w:rsidRDefault="00A60BBB" w:rsidP="001A3207">
      <w:pPr>
        <w:spacing w:after="0" w:line="240" w:lineRule="auto"/>
      </w:pPr>
      <w:r>
        <w:separator/>
      </w:r>
    </w:p>
  </w:footnote>
  <w:footnote w:type="continuationSeparator" w:id="0">
    <w:p w:rsidR="00A60BBB" w:rsidRDefault="00A60BBB" w:rsidP="001A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207" w:rsidRPr="001A3207" w:rsidRDefault="001A3207" w:rsidP="001A320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eastAsia="Times New Roman" w:hAnsi="Times New Roman" w:cs="Times New Roman"/>
        <w:snapToGrid w:val="0"/>
        <w:sz w:val="28"/>
        <w:szCs w:val="28"/>
      </w:rPr>
    </w:pPr>
    <w:r w:rsidRPr="001A3207">
      <w:rPr>
        <w:rFonts w:ascii="Times New Roman" w:eastAsia="Times New Roman" w:hAnsi="Times New Roman" w:cs="Times New Roman"/>
        <w:noProof/>
        <w:sz w:val="24"/>
        <w:szCs w:val="20"/>
        <w:lang w:eastAsia="bg-BG"/>
      </w:rPr>
      <w:drawing>
        <wp:anchor distT="0" distB="0" distL="114300" distR="114300" simplePos="0" relativeHeight="251659264" behindDoc="0" locked="0" layoutInCell="1" allowOverlap="1" wp14:anchorId="0D1CE903" wp14:editId="2923D289">
          <wp:simplePos x="0" y="0"/>
          <wp:positionH relativeFrom="column">
            <wp:posOffset>-1905</wp:posOffset>
          </wp:positionH>
          <wp:positionV relativeFrom="paragraph">
            <wp:posOffset>131445</wp:posOffset>
          </wp:positionV>
          <wp:extent cx="2162810" cy="7473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3207">
      <w:rPr>
        <w:rFonts w:ascii="Times New Roman" w:eastAsia="Times New Roman" w:hAnsi="Times New Roman" w:cs="Times New Roman"/>
        <w:snapToGrid w:val="0"/>
        <w:sz w:val="28"/>
        <w:szCs w:val="28"/>
      </w:rPr>
      <w:t xml:space="preserve">  </w:t>
    </w:r>
    <w:r w:rsidRPr="001A3207">
      <w:rPr>
        <w:rFonts w:ascii="Times New Roman" w:eastAsia="Times New Roman" w:hAnsi="Times New Roman" w:cs="Times New Roman"/>
        <w:noProof/>
        <w:snapToGrid w:val="0"/>
        <w:sz w:val="24"/>
        <w:szCs w:val="20"/>
        <w:lang w:eastAsia="bg-BG"/>
      </w:rPr>
      <w:t xml:space="preserve">                                                      </w:t>
    </w:r>
    <w:r w:rsidR="0026423A">
      <w:rPr>
        <w:rFonts w:ascii="Times New Roman" w:eastAsia="Times New Roman" w:hAnsi="Times New Roman" w:cs="Times New Roman"/>
        <w:noProof/>
        <w:snapToGrid w:val="0"/>
        <w:sz w:val="24"/>
        <w:szCs w:val="20"/>
        <w:lang w:val="en-US" w:eastAsia="bg-BG"/>
      </w:rPr>
      <w:t xml:space="preserve">                              </w:t>
    </w:r>
    <w:r w:rsidRPr="001A3207">
      <w:rPr>
        <w:rFonts w:ascii="Times New Roman" w:eastAsia="Times New Roman" w:hAnsi="Times New Roman" w:cs="Times New Roman"/>
        <w:noProof/>
        <w:snapToGrid w:val="0"/>
        <w:sz w:val="24"/>
        <w:szCs w:val="20"/>
        <w:lang w:eastAsia="bg-BG"/>
      </w:rPr>
      <w:t xml:space="preserve">  </w:t>
    </w:r>
    <w:r w:rsidRPr="001A3207">
      <w:rPr>
        <w:rFonts w:ascii="Times New Roman" w:eastAsia="Times New Roman" w:hAnsi="Times New Roman" w:cs="Times New Roman"/>
        <w:noProof/>
        <w:snapToGrid w:val="0"/>
        <w:sz w:val="24"/>
        <w:szCs w:val="20"/>
        <w:lang w:eastAsia="bg-BG"/>
      </w:rPr>
      <w:drawing>
        <wp:inline distT="0" distB="0" distL="0" distR="0" wp14:anchorId="5E509F52" wp14:editId="55FCE68D">
          <wp:extent cx="2346960" cy="829310"/>
          <wp:effectExtent l="0" t="0" r="0" b="8890"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1A3207">
      <w:rPr>
        <w:rFonts w:ascii="Times New Roman" w:eastAsia="Times New Roman" w:hAnsi="Times New Roman" w:cs="Times New Roman"/>
        <w:snapToGrid w:val="0"/>
        <w:sz w:val="28"/>
        <w:szCs w:val="28"/>
      </w:rPr>
      <w:t xml:space="preserve">                                                                        </w:t>
    </w:r>
  </w:p>
  <w:p w:rsidR="001A3207" w:rsidRPr="001A3207" w:rsidRDefault="001A3207" w:rsidP="001A3207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eastAsia="Times New Roman" w:hAnsi="Times New Roman" w:cs="Times New Roman"/>
        <w:b/>
        <w:snapToGrid w:val="0"/>
        <w:sz w:val="28"/>
        <w:szCs w:val="28"/>
      </w:rPr>
    </w:pPr>
    <w:r w:rsidRPr="001A3207">
      <w:rPr>
        <w:rFonts w:ascii="Times New Roman" w:eastAsia="Times New Roman" w:hAnsi="Times New Roman" w:cs="Times New Roman"/>
        <w:b/>
        <w:snapToGrid w:val="0"/>
        <w:sz w:val="28"/>
        <w:szCs w:val="28"/>
      </w:rPr>
      <w:t>Проект BG05M2ОP001-5.001-0001 „Равен достъп до училищно образование в условията на кризи“</w:t>
    </w:r>
    <w:r w:rsidRPr="001A3207">
      <w:rPr>
        <w:rFonts w:ascii="Times New Roman" w:eastAsia="Times New Roman" w:hAnsi="Times New Roman" w:cs="Times New Roman"/>
        <w:snapToGrid w:val="0"/>
        <w:sz w:val="28"/>
        <w:szCs w:val="28"/>
      </w:rPr>
      <w:t xml:space="preserve">                                                       </w:t>
    </w:r>
    <w:r w:rsidRPr="001A3207">
      <w:rPr>
        <w:rFonts w:ascii="Times New Roman" w:eastAsia="Times New Roman" w:hAnsi="Times New Roman" w:cs="Times New Roman"/>
        <w:noProof/>
        <w:sz w:val="24"/>
        <w:szCs w:val="20"/>
        <w:lang w:eastAsia="bg-BG"/>
      </w:rPr>
      <w:t xml:space="preserve">                        </w:t>
    </w:r>
    <w:r w:rsidRPr="001A3207">
      <w:rPr>
        <w:rFonts w:ascii="Times New Roman" w:eastAsia="Times New Roman" w:hAnsi="Times New Roman" w:cs="Times New Roman"/>
        <w:snapToGrid w:val="0"/>
        <w:sz w:val="28"/>
        <w:szCs w:val="28"/>
      </w:rPr>
      <w:t xml:space="preserve">      </w:t>
    </w:r>
  </w:p>
  <w:p w:rsidR="001A3207" w:rsidRDefault="001A320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14A95"/>
    <w:multiLevelType w:val="multilevel"/>
    <w:tmpl w:val="17C65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2D0"/>
    <w:rsid w:val="00065149"/>
    <w:rsid w:val="001822F6"/>
    <w:rsid w:val="001A3207"/>
    <w:rsid w:val="0026423A"/>
    <w:rsid w:val="00317690"/>
    <w:rsid w:val="0032248F"/>
    <w:rsid w:val="00385095"/>
    <w:rsid w:val="005729FA"/>
    <w:rsid w:val="006F3CB9"/>
    <w:rsid w:val="00A60BBB"/>
    <w:rsid w:val="00CB3518"/>
    <w:rsid w:val="00DC12D0"/>
    <w:rsid w:val="00FB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A3207"/>
  </w:style>
  <w:style w:type="paragraph" w:styleId="a5">
    <w:name w:val="footer"/>
    <w:basedOn w:val="a"/>
    <w:link w:val="a6"/>
    <w:uiPriority w:val="99"/>
    <w:unhideWhenUsed/>
    <w:rsid w:val="001A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A3207"/>
  </w:style>
  <w:style w:type="paragraph" w:styleId="a7">
    <w:name w:val="Balloon Text"/>
    <w:basedOn w:val="a"/>
    <w:link w:val="a8"/>
    <w:uiPriority w:val="99"/>
    <w:semiHidden/>
    <w:unhideWhenUsed/>
    <w:rsid w:val="001A3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A3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A3207"/>
  </w:style>
  <w:style w:type="paragraph" w:styleId="a5">
    <w:name w:val="footer"/>
    <w:basedOn w:val="a"/>
    <w:link w:val="a6"/>
    <w:uiPriority w:val="99"/>
    <w:unhideWhenUsed/>
    <w:rsid w:val="001A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A3207"/>
  </w:style>
  <w:style w:type="paragraph" w:styleId="a7">
    <w:name w:val="Balloon Text"/>
    <w:basedOn w:val="a"/>
    <w:link w:val="a8"/>
    <w:uiPriority w:val="99"/>
    <w:semiHidden/>
    <w:unhideWhenUsed/>
    <w:rsid w:val="001A3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A3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3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</dc:creator>
  <cp:lastModifiedBy>Obrazovanie</cp:lastModifiedBy>
  <cp:revision>4</cp:revision>
  <dcterms:created xsi:type="dcterms:W3CDTF">2024-05-31T09:12:00Z</dcterms:created>
  <dcterms:modified xsi:type="dcterms:W3CDTF">2024-05-31T09:14:00Z</dcterms:modified>
</cp:coreProperties>
</file>